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73" w:rsidRPr="00B91E26" w:rsidRDefault="00EA2B73" w:rsidP="00EA2B73">
      <w:pPr>
        <w:spacing w:line="360" w:lineRule="auto"/>
        <w:jc w:val="right"/>
        <w:rPr>
          <w:rFonts w:asciiTheme="minorHAnsi" w:hAnsiTheme="minorHAnsi"/>
          <w:sz w:val="20"/>
          <w:szCs w:val="20"/>
        </w:rPr>
      </w:pPr>
      <w:r w:rsidRPr="00B91E26">
        <w:rPr>
          <w:rFonts w:asciiTheme="minorHAnsi" w:hAnsiTheme="minorHAnsi"/>
          <w:sz w:val="20"/>
          <w:szCs w:val="20"/>
        </w:rPr>
        <w:t>Data………………………….</w:t>
      </w: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  <w:b/>
        </w:rPr>
      </w:pPr>
      <w:r w:rsidRPr="00B91E26">
        <w:rPr>
          <w:rFonts w:asciiTheme="minorHAnsi" w:hAnsiTheme="minorHAnsi"/>
          <w:b/>
        </w:rPr>
        <w:t>Osoba odpowiedzialna:</w:t>
      </w:r>
      <w:r w:rsidR="00CA6D18" w:rsidRPr="00B91E26">
        <w:rPr>
          <w:rFonts w:asciiTheme="minorHAnsi" w:hAnsiTheme="minorHAnsi"/>
          <w:b/>
        </w:rPr>
        <w:t xml:space="preserve"> ……………………</w:t>
      </w:r>
      <w:r w:rsidRPr="00B91E26">
        <w:rPr>
          <w:rFonts w:asciiTheme="minorHAnsi" w:hAnsiTheme="minorHAnsi"/>
          <w:b/>
        </w:rPr>
        <w:tab/>
      </w: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  <w:b/>
        </w:rPr>
      </w:pPr>
      <w:r w:rsidRPr="00B91E26">
        <w:rPr>
          <w:rFonts w:asciiTheme="minorHAnsi" w:hAnsiTheme="minorHAnsi"/>
          <w:b/>
        </w:rPr>
        <w:t>Przedmiot:</w:t>
      </w:r>
      <w:r w:rsidR="00CA6D18" w:rsidRPr="00B91E26">
        <w:rPr>
          <w:rFonts w:asciiTheme="minorHAnsi" w:hAnsiTheme="minorHAnsi"/>
          <w:b/>
        </w:rPr>
        <w:t xml:space="preserve"> …………………………………</w:t>
      </w: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  <w:b/>
        </w:rPr>
        <w:t>Kierunek:</w:t>
      </w:r>
      <w:r w:rsidR="00CA6D18" w:rsidRPr="00B91E26">
        <w:rPr>
          <w:rFonts w:asciiTheme="minorHAnsi" w:hAnsiTheme="minorHAnsi"/>
          <w:b/>
        </w:rPr>
        <w:t xml:space="preserve">………………………… </w:t>
      </w:r>
      <w:r w:rsidRPr="00B91E26">
        <w:rPr>
          <w:rFonts w:asciiTheme="minorHAnsi" w:hAnsiTheme="minorHAnsi"/>
          <w:b/>
        </w:rPr>
        <w:t>Stopień:</w:t>
      </w:r>
      <w:r w:rsidR="00CA6D18" w:rsidRPr="00B91E26">
        <w:rPr>
          <w:rFonts w:asciiTheme="minorHAnsi" w:hAnsiTheme="minorHAnsi"/>
          <w:b/>
        </w:rPr>
        <w:t xml:space="preserve"> ……………</w:t>
      </w: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</w:p>
    <w:p w:rsidR="00EA2B73" w:rsidRPr="00B91E26" w:rsidRDefault="00EA2B73" w:rsidP="00EA2B73">
      <w:pPr>
        <w:spacing w:line="360" w:lineRule="auto"/>
        <w:jc w:val="center"/>
        <w:rPr>
          <w:rFonts w:asciiTheme="minorHAnsi" w:hAnsiTheme="minorHAnsi"/>
          <w:b/>
        </w:rPr>
      </w:pPr>
      <w:r w:rsidRPr="00B91E26">
        <w:rPr>
          <w:rFonts w:asciiTheme="minorHAnsi" w:hAnsiTheme="minorHAnsi"/>
          <w:b/>
        </w:rPr>
        <w:t>ZGŁOSZENIE ZMIAN W SYLABUSIE PRZEDMIOTU</w:t>
      </w: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</w:p>
    <w:p w:rsidR="00CA6D18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</w:rPr>
        <w:t>Zgłaszam zmiany w sylabusie przedmiotu:</w:t>
      </w:r>
      <w:r w:rsidR="00CA6D18" w:rsidRPr="00B91E26">
        <w:rPr>
          <w:rFonts w:asciiTheme="minorHAnsi" w:hAnsiTheme="minorHAnsi"/>
        </w:rPr>
        <w:t xml:space="preserve"> ……………………………………………………</w:t>
      </w:r>
    </w:p>
    <w:p w:rsidR="00EA2B73" w:rsidRPr="00B91E26" w:rsidRDefault="00CA6D18" w:rsidP="00EA2B73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</w:p>
    <w:p w:rsidR="00EA2B73" w:rsidRPr="00B91E26" w:rsidRDefault="00EA2B73" w:rsidP="00EA2B73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</w:rPr>
        <w:t>Zmiany dokonano w zakresie:</w:t>
      </w:r>
    </w:p>
    <w:p w:rsidR="00EA2B73" w:rsidRPr="00B91E26" w:rsidRDefault="008C517D" w:rsidP="00EA2B73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Schemat blokowy: proces 11" o:spid="_x0000_s1026" type="#_x0000_t109" style="position:absolute;left:0;text-align:left;margin-left:9.4pt;margin-top:1.75pt;width:13.5pt;height:1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" filled="f" strokecolor="black [3213]" strokeweight="2pt"/>
        </w:pict>
      </w:r>
      <w:r w:rsidR="00EA2B73" w:rsidRPr="00B91E26">
        <w:rPr>
          <w:rFonts w:asciiTheme="minorHAnsi" w:hAnsiTheme="minorHAnsi"/>
        </w:rPr>
        <w:tab/>
        <w:t>Treści zajęć (cel zajęć, tematyka wykładów i ćwiczeń)</w:t>
      </w:r>
    </w:p>
    <w:p w:rsidR="00EA2B73" w:rsidRPr="00B91E26" w:rsidRDefault="008C517D" w:rsidP="00EA2B73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  <w:noProof/>
        </w:rPr>
        <w:pict>
          <v:shape id="Schemat blokowy: proces 12" o:spid="_x0000_s1030" type="#_x0000_t109" style="position:absolute;left:0;text-align:left;margin-left:9.4pt;margin-top:.55pt;width:13.5pt;height:14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" filled="f" strokecolor="black [3213]" strokeweight="2pt"/>
        </w:pict>
      </w:r>
      <w:r w:rsidR="00EA2B73" w:rsidRPr="00B91E26">
        <w:rPr>
          <w:rFonts w:asciiTheme="minorHAnsi" w:hAnsiTheme="minorHAnsi"/>
        </w:rPr>
        <w:tab/>
        <w:t>Metod dydaktycznych</w:t>
      </w:r>
    </w:p>
    <w:p w:rsidR="00EA2B73" w:rsidRPr="00B91E26" w:rsidRDefault="008C517D" w:rsidP="00EA2B73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  <w:noProof/>
        </w:rPr>
        <w:pict>
          <v:shape id="Schemat blokowy: proces 13" o:spid="_x0000_s1029" type="#_x0000_t109" style="position:absolute;left:0;text-align:left;margin-left:9.4pt;margin-top:.15pt;width:13.5pt;height:14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" filled="f" strokecolor="black [3213]" strokeweight="2pt"/>
        </w:pict>
      </w:r>
      <w:r w:rsidR="00EA2B73" w:rsidRPr="00B91E26">
        <w:rPr>
          <w:rFonts w:asciiTheme="minorHAnsi" w:hAnsiTheme="minorHAnsi"/>
        </w:rPr>
        <w:tab/>
        <w:t>Formy weryfikacji osiągnięcia efektów lub struktura oceniania</w:t>
      </w:r>
    </w:p>
    <w:p w:rsidR="00EA2B73" w:rsidRPr="00B91E26" w:rsidRDefault="008C517D" w:rsidP="00EA2B73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  <w:noProof/>
        </w:rPr>
        <w:pict>
          <v:shape id="Schemat blokowy: proces 14" o:spid="_x0000_s1028" type="#_x0000_t109" style="position:absolute;left:0;text-align:left;margin-left:9.4pt;margin-top:.45pt;width:13.5pt;height:14.2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" filled="f" strokecolor="black [3213]" strokeweight="2pt"/>
        </w:pict>
      </w:r>
      <w:r w:rsidR="00EA2B73" w:rsidRPr="00B91E26">
        <w:rPr>
          <w:rFonts w:asciiTheme="minorHAnsi" w:hAnsiTheme="minorHAnsi"/>
        </w:rPr>
        <w:tab/>
        <w:t>Efektów kształcenia</w:t>
      </w:r>
    </w:p>
    <w:p w:rsidR="00EA2B73" w:rsidRPr="00B91E26" w:rsidRDefault="008C517D" w:rsidP="00EA2B73">
      <w:pPr>
        <w:spacing w:line="360" w:lineRule="auto"/>
        <w:ind w:left="708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  <w:noProof/>
        </w:rPr>
        <w:pict>
          <v:shape id="Schemat blokowy: proces 19" o:spid="_x0000_s1027" type="#_x0000_t109" style="position:absolute;left:0;text-align:left;margin-left:9.4pt;margin-top:.75pt;width:13.5pt;height:14.2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" filled="f" strokecolor="black [3213]" strokeweight="2pt"/>
        </w:pict>
      </w:r>
      <w:r w:rsidR="00EA2B73" w:rsidRPr="00B91E26">
        <w:rPr>
          <w:rFonts w:asciiTheme="minorHAnsi" w:hAnsiTheme="minorHAnsi"/>
        </w:rPr>
        <w:t>Struktury nakładów pracy studenta w ramach modułu (godziny kontaktowe i pracy samodzielnej)</w:t>
      </w:r>
    </w:p>
    <w:p w:rsidR="00EA2B73" w:rsidRPr="00B91E26" w:rsidRDefault="00EA2B73" w:rsidP="00EA2B73">
      <w:pPr>
        <w:spacing w:line="360" w:lineRule="auto"/>
        <w:ind w:left="708"/>
        <w:jc w:val="both"/>
        <w:rPr>
          <w:rFonts w:asciiTheme="minorHAnsi" w:hAnsiTheme="minorHAnsi"/>
        </w:rPr>
      </w:pPr>
    </w:p>
    <w:p w:rsidR="00EA2B73" w:rsidRPr="00B91E26" w:rsidRDefault="00CA6D18" w:rsidP="00CA6D18">
      <w:pPr>
        <w:spacing w:line="360" w:lineRule="auto"/>
        <w:jc w:val="both"/>
        <w:rPr>
          <w:rFonts w:asciiTheme="minorHAnsi" w:hAnsiTheme="minorHAnsi"/>
        </w:rPr>
      </w:pPr>
      <w:r w:rsidRPr="00B91E26">
        <w:rPr>
          <w:rFonts w:asciiTheme="minorHAnsi" w:hAnsiTheme="minorHAnsi"/>
        </w:rPr>
        <w:t>W załączeniu poprawiony sylabus.</w:t>
      </w:r>
    </w:p>
    <w:p w:rsidR="00EA2B73" w:rsidRPr="00B91E26" w:rsidRDefault="00EA2B73" w:rsidP="00EA2B73">
      <w:pPr>
        <w:spacing w:line="360" w:lineRule="auto"/>
        <w:ind w:left="708"/>
        <w:jc w:val="both"/>
        <w:rPr>
          <w:rFonts w:asciiTheme="minorHAnsi" w:hAnsiTheme="minorHAnsi"/>
        </w:rPr>
      </w:pPr>
    </w:p>
    <w:p w:rsidR="00EA2B73" w:rsidRPr="00B91E26" w:rsidRDefault="00EA2B73" w:rsidP="00EA2B73">
      <w:pPr>
        <w:spacing w:line="360" w:lineRule="auto"/>
        <w:ind w:left="708"/>
        <w:jc w:val="both"/>
        <w:rPr>
          <w:rFonts w:asciiTheme="minorHAnsi" w:hAnsiTheme="minorHAnsi"/>
        </w:rPr>
      </w:pPr>
    </w:p>
    <w:p w:rsidR="00EA2B73" w:rsidRPr="00B91E26" w:rsidRDefault="00EA2B73" w:rsidP="00CA6D18">
      <w:pPr>
        <w:spacing w:line="360" w:lineRule="auto"/>
        <w:ind w:left="708"/>
        <w:jc w:val="right"/>
        <w:rPr>
          <w:rFonts w:asciiTheme="minorHAnsi" w:hAnsiTheme="minorHAnsi"/>
        </w:rPr>
      </w:pPr>
      <w:r w:rsidRPr="00B91E26">
        <w:rPr>
          <w:rFonts w:asciiTheme="minorHAnsi" w:hAnsiTheme="minorHAnsi"/>
        </w:rPr>
        <w:t>Podpis</w:t>
      </w:r>
      <w:r w:rsidR="00CA6D18" w:rsidRPr="00B91E26">
        <w:rPr>
          <w:rFonts w:asciiTheme="minorHAnsi" w:hAnsiTheme="minorHAnsi"/>
        </w:rPr>
        <w:tab/>
      </w:r>
      <w:r w:rsidR="00CA6D18" w:rsidRPr="00B91E26">
        <w:rPr>
          <w:rFonts w:asciiTheme="minorHAnsi" w:hAnsiTheme="minorHAnsi"/>
        </w:rPr>
        <w:tab/>
      </w:r>
      <w:r w:rsidR="00CA6D18" w:rsidRPr="00B91E26">
        <w:rPr>
          <w:rFonts w:asciiTheme="minorHAnsi" w:hAnsiTheme="minorHAnsi"/>
        </w:rPr>
        <w:tab/>
      </w:r>
    </w:p>
    <w:p w:rsidR="00CA6D18" w:rsidRPr="00B91E26" w:rsidRDefault="00CA6D18" w:rsidP="00EA2B73">
      <w:pPr>
        <w:spacing w:line="360" w:lineRule="auto"/>
        <w:ind w:left="708"/>
        <w:jc w:val="both"/>
        <w:rPr>
          <w:rFonts w:asciiTheme="minorHAnsi" w:hAnsiTheme="minorHAnsi"/>
        </w:rPr>
      </w:pPr>
    </w:p>
    <w:p w:rsidR="00CA6D18" w:rsidRPr="00B91E26" w:rsidRDefault="00CA6D18" w:rsidP="00EA2B73">
      <w:pPr>
        <w:spacing w:line="360" w:lineRule="auto"/>
        <w:ind w:left="708"/>
        <w:jc w:val="both"/>
        <w:rPr>
          <w:rFonts w:asciiTheme="minorHAnsi" w:hAnsiTheme="minorHAnsi"/>
        </w:rPr>
      </w:pPr>
      <w:bookmarkStart w:id="0" w:name="_GoBack"/>
      <w:bookmarkEnd w:id="0"/>
    </w:p>
    <w:p w:rsidR="00CA6D18" w:rsidRPr="00B91E26" w:rsidRDefault="00CA6D18" w:rsidP="00CA6D18">
      <w:pPr>
        <w:ind w:left="-142" w:right="-144"/>
        <w:jc w:val="both"/>
        <w:rPr>
          <w:rFonts w:asciiTheme="minorHAnsi" w:hAnsiTheme="minorHAnsi"/>
          <w:sz w:val="22"/>
        </w:rPr>
      </w:pPr>
      <w:r w:rsidRPr="00B91E26">
        <w:rPr>
          <w:rFonts w:asciiTheme="minorHAnsi" w:hAnsiTheme="minorHAnsi"/>
          <w:sz w:val="22"/>
        </w:rPr>
        <w:t xml:space="preserve">Zgłoszenie i wydruk sylabusa należy dostarczyć do prodziekana ds. studiów stacjonarnych. Sylabus w wersji elektronicznej (wg szablonu) należy przesłać pocztą elektroniczną na adres: </w:t>
      </w:r>
      <w:r w:rsidRPr="00B91E26">
        <w:rPr>
          <w:rFonts w:asciiTheme="minorHAnsi" w:hAnsiTheme="minorHAnsi"/>
          <w:b/>
          <w:sz w:val="22"/>
        </w:rPr>
        <w:t>wne_pd@sggw.pl</w:t>
      </w:r>
      <w:r w:rsidRPr="00B91E26">
        <w:rPr>
          <w:rFonts w:asciiTheme="minorHAnsi" w:hAnsiTheme="minorHAnsi"/>
          <w:sz w:val="22"/>
        </w:rPr>
        <w:t xml:space="preserve">. </w:t>
      </w:r>
    </w:p>
    <w:sectPr w:rsidR="00CA6D18" w:rsidRPr="00B91E26" w:rsidSect="00CA6D1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510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F48" w:rsidRDefault="00836F48">
      <w:r>
        <w:separator/>
      </w:r>
    </w:p>
  </w:endnote>
  <w:endnote w:type="continuationSeparator" w:id="1">
    <w:p w:rsidR="00836F48" w:rsidRDefault="00836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976" w:rsidRPr="00700EBB" w:rsidRDefault="00831976" w:rsidP="00700EBB">
    <w:pPr>
      <w:pStyle w:val="Stopka"/>
      <w:spacing w:before="300" w:after="20"/>
      <w:ind w:left="340"/>
      <w:jc w:val="center"/>
      <w:rPr>
        <w:rFonts w:ascii="Tahoma" w:hAnsi="Tahoma" w:cs="Tahoma"/>
        <w:bCs/>
        <w:sz w:val="20"/>
        <w:szCs w:val="20"/>
      </w:rPr>
    </w:pPr>
  </w:p>
  <w:p w:rsidR="00831976" w:rsidRDefault="00831976">
    <w:pPr>
      <w:pStyle w:val="Stopka"/>
      <w:spacing w:before="280"/>
      <w:rPr>
        <w:rFonts w:ascii="Tahoma" w:hAnsi="Tahoma" w:cs="Tahoma"/>
        <w:sz w:val="14"/>
      </w:rPr>
    </w:pPr>
    <w:r>
      <w:rPr>
        <w:b/>
        <w:bCs/>
        <w:sz w:val="15"/>
      </w:rPr>
      <w:t>SZKOŁA GŁÓWNA GOSPODARSTWA WIEJSKIEGO W WARSZAWIE</w:t>
    </w:r>
    <w:r>
      <w:rPr>
        <w:b/>
        <w:bCs/>
        <w:sz w:val="14"/>
      </w:rPr>
      <w:t>,</w:t>
    </w:r>
    <w:r>
      <w:rPr>
        <w:rFonts w:ascii="Tahoma" w:hAnsi="Tahoma" w:cs="Tahoma"/>
        <w:sz w:val="14"/>
      </w:rPr>
      <w:t>ul. Nowoursynowska 166, 02-787 Warszawa, NIP: 525-000-74-25, REGON: 000001784</w:t>
    </w:r>
  </w:p>
  <w:p w:rsidR="00831976" w:rsidRDefault="00831976">
    <w:pPr>
      <w:pStyle w:val="Stopka"/>
      <w:rPr>
        <w:sz w:val="1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A6" w:rsidRPr="00C535A6" w:rsidRDefault="00C535A6" w:rsidP="00C535A6">
    <w:pPr>
      <w:pStyle w:val="Stopka"/>
      <w:pBdr>
        <w:top w:val="single" w:sz="4" w:space="1" w:color="auto"/>
      </w:pBdr>
      <w:jc w:val="right"/>
      <w:rPr>
        <w:rFonts w:asciiTheme="minorHAnsi" w:hAnsiTheme="minorHAnsi"/>
        <w:i/>
        <w:sz w:val="18"/>
      </w:rPr>
    </w:pPr>
    <w:r w:rsidRPr="00C535A6">
      <w:rPr>
        <w:rFonts w:asciiTheme="minorHAnsi" w:hAnsiTheme="minorHAnsi"/>
        <w:i/>
        <w:sz w:val="18"/>
      </w:rPr>
      <w:t>Formularz F.</w:t>
    </w:r>
    <w:r>
      <w:rPr>
        <w:rFonts w:asciiTheme="minorHAnsi" w:hAnsiTheme="minorHAnsi"/>
        <w:i/>
        <w:sz w:val="18"/>
      </w:rPr>
      <w:t>III.1</w:t>
    </w:r>
    <w:r w:rsidRPr="00C535A6">
      <w:rPr>
        <w:rFonts w:asciiTheme="minorHAnsi" w:hAnsiTheme="minorHAnsi"/>
        <w:i/>
        <w:sz w:val="18"/>
      </w:rPr>
      <w:t xml:space="preserve">, wydanie 1 z dnia  </w:t>
    </w:r>
    <w:r w:rsidR="00B91E26">
      <w:rPr>
        <w:rFonts w:asciiTheme="minorHAnsi" w:hAnsiTheme="minorHAnsi"/>
        <w:i/>
        <w:sz w:val="18"/>
      </w:rPr>
      <w:t>24.02.2015r.</w:t>
    </w:r>
    <w:r w:rsidRPr="00C535A6">
      <w:rPr>
        <w:rFonts w:asciiTheme="minorHAnsi" w:hAnsiTheme="minorHAnsi"/>
        <w:i/>
        <w:sz w:val="18"/>
      </w:rPr>
      <w:t xml:space="preserve">                                                                                                                      Strona </w:t>
    </w:r>
    <w:sdt>
      <w:sdtPr>
        <w:rPr>
          <w:rFonts w:asciiTheme="minorHAnsi" w:hAnsiTheme="minorHAnsi"/>
          <w:i/>
          <w:sz w:val="18"/>
        </w:rPr>
        <w:id w:val="-865753523"/>
        <w:docPartObj>
          <w:docPartGallery w:val="Page Numbers (Bottom of Page)"/>
          <w:docPartUnique/>
        </w:docPartObj>
      </w:sdtPr>
      <w:sdtContent>
        <w:r w:rsidR="008C517D" w:rsidRPr="00C535A6">
          <w:rPr>
            <w:rFonts w:asciiTheme="minorHAnsi" w:hAnsiTheme="minorHAnsi"/>
            <w:i/>
            <w:sz w:val="18"/>
          </w:rPr>
          <w:fldChar w:fldCharType="begin"/>
        </w:r>
        <w:r w:rsidRPr="00C535A6">
          <w:rPr>
            <w:rFonts w:asciiTheme="minorHAnsi" w:hAnsiTheme="minorHAnsi"/>
            <w:i/>
            <w:sz w:val="18"/>
          </w:rPr>
          <w:instrText>PAGE   \* MERGEFORMAT</w:instrText>
        </w:r>
        <w:r w:rsidR="008C517D" w:rsidRPr="00C535A6">
          <w:rPr>
            <w:rFonts w:asciiTheme="minorHAnsi" w:hAnsiTheme="minorHAnsi"/>
            <w:i/>
            <w:sz w:val="18"/>
          </w:rPr>
          <w:fldChar w:fldCharType="separate"/>
        </w:r>
        <w:r w:rsidR="00B91E26">
          <w:rPr>
            <w:rFonts w:asciiTheme="minorHAnsi" w:hAnsiTheme="minorHAnsi"/>
            <w:i/>
            <w:noProof/>
            <w:sz w:val="18"/>
          </w:rPr>
          <w:t>1</w:t>
        </w:r>
        <w:r w:rsidR="008C517D" w:rsidRPr="00C535A6">
          <w:rPr>
            <w:rFonts w:asciiTheme="minorHAnsi" w:hAnsiTheme="minorHAnsi"/>
            <w:i/>
            <w:sz w:val="18"/>
          </w:rPr>
          <w:fldChar w:fldCharType="end"/>
        </w:r>
      </w:sdtContent>
    </w:sdt>
  </w:p>
  <w:p w:rsidR="00831976" w:rsidRPr="00C535A6" w:rsidRDefault="00831976" w:rsidP="00C535A6">
    <w:pPr>
      <w:pStyle w:val="Stopka"/>
      <w:rPr>
        <w:rFonts w:asciiTheme="minorHAnsi" w:hAnsi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F48" w:rsidRDefault="00836F48">
      <w:r>
        <w:separator/>
      </w:r>
    </w:p>
  </w:footnote>
  <w:footnote w:type="continuationSeparator" w:id="1">
    <w:p w:rsidR="00836F48" w:rsidRDefault="00836F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976" w:rsidRDefault="00831976">
    <w:pPr>
      <w:pStyle w:val="Nagwek"/>
      <w:tabs>
        <w:tab w:val="clear" w:pos="9072"/>
        <w:tab w:val="right" w:pos="10440"/>
      </w:tabs>
      <w:spacing w:after="600"/>
      <w:ind w:right="2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A6" w:rsidRPr="00C535A6" w:rsidRDefault="00C535A6" w:rsidP="00C535A6">
    <w:pPr>
      <w:pStyle w:val="Nagwek"/>
      <w:pBdr>
        <w:bottom w:val="single" w:sz="4" w:space="1" w:color="auto"/>
      </w:pBdr>
      <w:jc w:val="center"/>
      <w:rPr>
        <w:rFonts w:asciiTheme="minorHAnsi" w:hAnsiTheme="minorHAnsi"/>
      </w:rPr>
    </w:pPr>
    <w:r w:rsidRPr="00C535A6">
      <w:rPr>
        <w:rFonts w:asciiTheme="minorHAnsi" w:hAnsiTheme="minorHAnsi"/>
        <w:i/>
        <w:sz w:val="18"/>
      </w:rPr>
      <w:t>Wewnętrzny System Zapewnienia i Doskonalenia Jakości Kształcenia na Wydziale Nauk Ekonomicznych SGGW</w:t>
    </w:r>
    <w:r w:rsidRPr="00C535A6">
      <w:rPr>
        <w:rFonts w:asciiTheme="minorHAnsi" w:hAnsiTheme="minorHAnsi"/>
        <w:i/>
        <w:sz w:val="18"/>
      </w:rPr>
      <w:br/>
    </w:r>
  </w:p>
  <w:p w:rsidR="00831976" w:rsidRPr="00C535A6" w:rsidRDefault="00831976">
    <w:pPr>
      <w:pStyle w:val="Nagwek"/>
      <w:rPr>
        <w:rFonts w:asciiTheme="minorHAnsi" w:hAnsi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47A8B"/>
    <w:multiLevelType w:val="hybridMultilevel"/>
    <w:tmpl w:val="D28E4D0A"/>
    <w:lvl w:ilvl="0" w:tplc="610C926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681240"/>
    <w:multiLevelType w:val="hybridMultilevel"/>
    <w:tmpl w:val="BEFEC612"/>
    <w:lvl w:ilvl="0" w:tplc="23EC8A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25009B"/>
    <w:multiLevelType w:val="hybridMultilevel"/>
    <w:tmpl w:val="B2501F8C"/>
    <w:lvl w:ilvl="0" w:tplc="0415000F">
      <w:start w:val="1"/>
      <w:numFmt w:val="decimal"/>
      <w:lvlText w:val="%1."/>
      <w:lvlJc w:val="left"/>
      <w:pPr>
        <w:ind w:left="13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3">
    <w:nsid w:val="5A0A0157"/>
    <w:multiLevelType w:val="hybridMultilevel"/>
    <w:tmpl w:val="4BA43DEA"/>
    <w:lvl w:ilvl="0" w:tplc="0415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4">
    <w:nsid w:val="5B0D5AC3"/>
    <w:multiLevelType w:val="hybridMultilevel"/>
    <w:tmpl w:val="920675C2"/>
    <w:lvl w:ilvl="0" w:tplc="02F4A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94A0A5F"/>
    <w:multiLevelType w:val="hybridMultilevel"/>
    <w:tmpl w:val="E25211C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AFD3E56"/>
    <w:multiLevelType w:val="hybridMultilevel"/>
    <w:tmpl w:val="C7464DE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B1E396B"/>
    <w:multiLevelType w:val="hybridMultilevel"/>
    <w:tmpl w:val="FB5EF8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43AE6"/>
    <w:multiLevelType w:val="hybridMultilevel"/>
    <w:tmpl w:val="AEE2AF1C"/>
    <w:lvl w:ilvl="0" w:tplc="C53C33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04E2B"/>
    <w:rsid w:val="0001425C"/>
    <w:rsid w:val="000336F8"/>
    <w:rsid w:val="00066479"/>
    <w:rsid w:val="00071BFC"/>
    <w:rsid w:val="00084164"/>
    <w:rsid w:val="000B0E4C"/>
    <w:rsid w:val="000C7BEA"/>
    <w:rsid w:val="00110522"/>
    <w:rsid w:val="00137103"/>
    <w:rsid w:val="00140C4C"/>
    <w:rsid w:val="0015113D"/>
    <w:rsid w:val="001626CD"/>
    <w:rsid w:val="00181993"/>
    <w:rsid w:val="001C3E6B"/>
    <w:rsid w:val="001D1F45"/>
    <w:rsid w:val="0024793C"/>
    <w:rsid w:val="002A3726"/>
    <w:rsid w:val="002B73A0"/>
    <w:rsid w:val="002E1A08"/>
    <w:rsid w:val="002F2F71"/>
    <w:rsid w:val="00302079"/>
    <w:rsid w:val="00307E48"/>
    <w:rsid w:val="003C4CD2"/>
    <w:rsid w:val="003D1AE8"/>
    <w:rsid w:val="003D5F47"/>
    <w:rsid w:val="00470E69"/>
    <w:rsid w:val="00473C4D"/>
    <w:rsid w:val="00474FED"/>
    <w:rsid w:val="00480141"/>
    <w:rsid w:val="0048700F"/>
    <w:rsid w:val="004A534F"/>
    <w:rsid w:val="004A791A"/>
    <w:rsid w:val="004B16C0"/>
    <w:rsid w:val="004B770B"/>
    <w:rsid w:val="004D3D66"/>
    <w:rsid w:val="005826A9"/>
    <w:rsid w:val="005A03CA"/>
    <w:rsid w:val="005A71AF"/>
    <w:rsid w:val="006353AA"/>
    <w:rsid w:val="0063588D"/>
    <w:rsid w:val="00645285"/>
    <w:rsid w:val="0064531F"/>
    <w:rsid w:val="006824E4"/>
    <w:rsid w:val="006A1097"/>
    <w:rsid w:val="006A79BD"/>
    <w:rsid w:val="006B1337"/>
    <w:rsid w:val="006E0E44"/>
    <w:rsid w:val="00700EBB"/>
    <w:rsid w:val="007118E8"/>
    <w:rsid w:val="0073159E"/>
    <w:rsid w:val="00764DAC"/>
    <w:rsid w:val="00774E64"/>
    <w:rsid w:val="00793FEC"/>
    <w:rsid w:val="007C6D08"/>
    <w:rsid w:val="007D1E61"/>
    <w:rsid w:val="007E7AFD"/>
    <w:rsid w:val="00804F7E"/>
    <w:rsid w:val="00831976"/>
    <w:rsid w:val="00832CAA"/>
    <w:rsid w:val="00836F48"/>
    <w:rsid w:val="00861323"/>
    <w:rsid w:val="008731C1"/>
    <w:rsid w:val="00890756"/>
    <w:rsid w:val="008A3169"/>
    <w:rsid w:val="008A6233"/>
    <w:rsid w:val="008B1D5E"/>
    <w:rsid w:val="008B5CA5"/>
    <w:rsid w:val="008C517D"/>
    <w:rsid w:val="008E7CDE"/>
    <w:rsid w:val="008F5C16"/>
    <w:rsid w:val="00951902"/>
    <w:rsid w:val="00960E5A"/>
    <w:rsid w:val="009B049C"/>
    <w:rsid w:val="009F1F4A"/>
    <w:rsid w:val="00A00F51"/>
    <w:rsid w:val="00A04E2B"/>
    <w:rsid w:val="00A23883"/>
    <w:rsid w:val="00A3267C"/>
    <w:rsid w:val="00A36781"/>
    <w:rsid w:val="00A41B45"/>
    <w:rsid w:val="00A447F7"/>
    <w:rsid w:val="00A516D2"/>
    <w:rsid w:val="00A61435"/>
    <w:rsid w:val="00AA5628"/>
    <w:rsid w:val="00B44DFF"/>
    <w:rsid w:val="00B91E26"/>
    <w:rsid w:val="00BB2081"/>
    <w:rsid w:val="00BB70AB"/>
    <w:rsid w:val="00C4374B"/>
    <w:rsid w:val="00C535A6"/>
    <w:rsid w:val="00CA6D18"/>
    <w:rsid w:val="00CC7D4C"/>
    <w:rsid w:val="00CD7467"/>
    <w:rsid w:val="00CE1ED9"/>
    <w:rsid w:val="00D0315A"/>
    <w:rsid w:val="00D05C4B"/>
    <w:rsid w:val="00D67A4C"/>
    <w:rsid w:val="00D87AF0"/>
    <w:rsid w:val="00DC247D"/>
    <w:rsid w:val="00DF1E9D"/>
    <w:rsid w:val="00E454CD"/>
    <w:rsid w:val="00E501AB"/>
    <w:rsid w:val="00E51451"/>
    <w:rsid w:val="00E51894"/>
    <w:rsid w:val="00E549AF"/>
    <w:rsid w:val="00E55846"/>
    <w:rsid w:val="00E91A47"/>
    <w:rsid w:val="00EA2B73"/>
    <w:rsid w:val="00EC1E12"/>
    <w:rsid w:val="00EE1CC3"/>
    <w:rsid w:val="00EE5802"/>
    <w:rsid w:val="00F50F97"/>
    <w:rsid w:val="00F704F4"/>
    <w:rsid w:val="00F77976"/>
    <w:rsid w:val="00F97A4C"/>
    <w:rsid w:val="00FA004C"/>
    <w:rsid w:val="00FF0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17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C517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C517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unhideWhenUsed/>
    <w:rsid w:val="003C4CD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4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D74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B5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link w:val="Stopka"/>
    <w:uiPriority w:val="99"/>
    <w:rsid w:val="00A41B4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E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1E9D"/>
  </w:style>
  <w:style w:type="character" w:styleId="Odwoanieprzypisukocowego">
    <w:name w:val="endnote reference"/>
    <w:uiPriority w:val="99"/>
    <w:semiHidden/>
    <w:unhideWhenUsed/>
    <w:rsid w:val="00DF1E9D"/>
    <w:rPr>
      <w:vertAlign w:val="superscript"/>
    </w:rPr>
  </w:style>
  <w:style w:type="character" w:styleId="UyteHipercze">
    <w:name w:val="FollowedHyperlink"/>
    <w:uiPriority w:val="99"/>
    <w:semiHidden/>
    <w:unhideWhenUsed/>
    <w:rsid w:val="00A3267C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9B04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87AF0"/>
    <w:rPr>
      <w:b/>
      <w:bCs/>
    </w:rPr>
  </w:style>
  <w:style w:type="character" w:customStyle="1" w:styleId="NagwekZnak">
    <w:name w:val="Nagłówek Znak"/>
    <w:basedOn w:val="Domylnaczcionkaakapitu"/>
    <w:link w:val="Nagwek"/>
    <w:rsid w:val="00C535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ludwik_wicki@sggw.pl</dc:creator>
  <cp:lastModifiedBy>Mariusz Maciejczak</cp:lastModifiedBy>
  <cp:revision>15</cp:revision>
  <cp:lastPrinted>2014-01-09T14:04:00Z</cp:lastPrinted>
  <dcterms:created xsi:type="dcterms:W3CDTF">2014-01-13T16:51:00Z</dcterms:created>
  <dcterms:modified xsi:type="dcterms:W3CDTF">2015-02-24T10:01:00Z</dcterms:modified>
</cp:coreProperties>
</file>